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FDDF" w14:textId="0779D1C2" w:rsidR="00831E56" w:rsidRDefault="006A6E15" w:rsidP="00831E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  <w:t xml:space="preserve">Corrigé </w:t>
      </w:r>
      <w:r w:rsidR="00831E56" w:rsidRPr="00831E56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  <w:t xml:space="preserve">TP / statistiques / niveau et </w:t>
      </w:r>
      <w:r w:rsidR="00831E56" w:rsidRPr="00D968A1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fr-FR"/>
        </w:rPr>
        <w:t>évolution</w:t>
      </w:r>
      <w:r w:rsidR="00831E56" w:rsidRPr="00831E56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  <w:t xml:space="preserve"> absolue et relative </w:t>
      </w:r>
    </w:p>
    <w:p w14:paraId="6BFFB50D" w14:textId="4BD1AA7C" w:rsidR="006A6E15" w:rsidRDefault="006A6E15" w:rsidP="00831E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  <w:t>1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6946"/>
      </w:tblGrid>
      <w:tr w:rsidR="006A6E15" w14:paraId="3918C635" w14:textId="77777777" w:rsidTr="00A85262">
        <w:trPr>
          <w:jc w:val="center"/>
        </w:trPr>
        <w:tc>
          <w:tcPr>
            <w:tcW w:w="8075" w:type="dxa"/>
          </w:tcPr>
          <w:p w14:paraId="3525BF28" w14:textId="77777777" w:rsidR="006A6E15" w:rsidRPr="00831E56" w:rsidRDefault="006A6E15" w:rsidP="00CD3D8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6"/>
                <w:szCs w:val="6"/>
                <w:lang w:eastAsia="fr-FR"/>
              </w:rPr>
            </w:pPr>
          </w:p>
          <w:p w14:paraId="4B7A060F" w14:textId="77777777" w:rsidR="00B90716" w:rsidRDefault="006A6E15" w:rsidP="00CD3D8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</w:pPr>
            <w:r w:rsidRPr="00831E56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Evolution du prix de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s droits de diffusion en France </w:t>
            </w:r>
          </w:p>
          <w:p w14:paraId="04232DF6" w14:textId="7DAF5C6F" w:rsidR="006A6E15" w:rsidRDefault="006A6E15" w:rsidP="00CD3D8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 la ligue des champions de football</w:t>
            </w:r>
          </w:p>
          <w:p w14:paraId="54A6F455" w14:textId="77777777" w:rsidR="006A6E15" w:rsidRPr="00831E56" w:rsidRDefault="006A6E15" w:rsidP="00CD3D8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831E5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fr-FR"/>
              </w:rPr>
              <w:t>(En millions d’euros et en %)</w:t>
            </w:r>
          </w:p>
          <w:p w14:paraId="23F84309" w14:textId="1E1C2B5B" w:rsidR="006A6E15" w:rsidRPr="00203C9D" w:rsidRDefault="002D64E8" w:rsidP="00CD3D8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1A162" wp14:editId="6FF71D7B">
                      <wp:simplePos x="0" y="0"/>
                      <wp:positionH relativeFrom="column">
                        <wp:posOffset>3786759</wp:posOffset>
                      </wp:positionH>
                      <wp:positionV relativeFrom="paragraph">
                        <wp:posOffset>3681349</wp:posOffset>
                      </wp:positionV>
                      <wp:extent cx="584962" cy="503301"/>
                      <wp:effectExtent l="19050" t="19050" r="62865" b="49530"/>
                      <wp:wrapNone/>
                      <wp:docPr id="1543776586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962" cy="50330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B9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98.15pt;margin-top:289.85pt;width:46.0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556C1" wp14:editId="76EF0B99">
                      <wp:simplePos x="0" y="0"/>
                      <wp:positionH relativeFrom="column">
                        <wp:posOffset>3024759</wp:posOffset>
                      </wp:positionH>
                      <wp:positionV relativeFrom="paragraph">
                        <wp:posOffset>3681349</wp:posOffset>
                      </wp:positionV>
                      <wp:extent cx="584962" cy="479298"/>
                      <wp:effectExtent l="19050" t="38100" r="43815" b="16510"/>
                      <wp:wrapNone/>
                      <wp:docPr id="832077060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962" cy="47929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FD2DF" id="Connecteur droit avec flèche 1" o:spid="_x0000_s1026" type="#_x0000_t32" style="position:absolute;margin-left:238.15pt;margin-top:289.85pt;width:46.05pt;height:3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B1E16" wp14:editId="1B9499C3">
                      <wp:simplePos x="0" y="0"/>
                      <wp:positionH relativeFrom="column">
                        <wp:posOffset>2269618</wp:posOffset>
                      </wp:positionH>
                      <wp:positionV relativeFrom="paragraph">
                        <wp:posOffset>3742181</wp:posOffset>
                      </wp:positionV>
                      <wp:extent cx="608838" cy="419227"/>
                      <wp:effectExtent l="19050" t="19050" r="58420" b="38100"/>
                      <wp:wrapNone/>
                      <wp:docPr id="82015996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838" cy="41922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093E" id="Connecteur droit avec flèche 1" o:spid="_x0000_s1026" type="#_x0000_t32" style="position:absolute;margin-left:178.7pt;margin-top:294.65pt;width:47.9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9AE89CF" wp14:editId="78B2DBB4">
                      <wp:simplePos x="0" y="0"/>
                      <wp:positionH relativeFrom="column">
                        <wp:posOffset>1519047</wp:posOffset>
                      </wp:positionH>
                      <wp:positionV relativeFrom="paragraph">
                        <wp:posOffset>3710305</wp:posOffset>
                      </wp:positionV>
                      <wp:extent cx="676656" cy="743712"/>
                      <wp:effectExtent l="19050" t="38100" r="47625" b="18415"/>
                      <wp:wrapNone/>
                      <wp:docPr id="2037007768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656" cy="74371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D6740" id="Connecteur droit avec flèche 1" o:spid="_x0000_s1026" type="#_x0000_t32" style="position:absolute;margin-left:119.6pt;margin-top:292.15pt;width:53.3pt;height:58.5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="006A6E15">
              <w:rPr>
                <w:noProof/>
              </w:rPr>
              <w:drawing>
                <wp:inline distT="0" distB="0" distL="0" distR="0" wp14:anchorId="0678A936" wp14:editId="49DCE7E6">
                  <wp:extent cx="4743450" cy="5067300"/>
                  <wp:effectExtent l="0" t="0" r="0" b="0"/>
                  <wp:docPr id="577001269" name="Image 577001269" descr="Une image contenant texte, capture d’écran, diagramm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01269" name="Image 577001269" descr="Une image contenant texte, capture d’écran, diagramme, conception&#10;&#10;Le contenu généré par l’IA peut être incorrect."/>
                          <pic:cNvPicPr/>
                        </pic:nvPicPr>
                        <pic:blipFill rotWithShape="1">
                          <a:blip r:embed="rId6"/>
                          <a:srcRect l="1667" t="22840" r="2692" b="11327"/>
                          <a:stretch/>
                        </pic:blipFill>
                        <pic:spPr bwMode="auto">
                          <a:xfrm>
                            <a:off x="0" y="0"/>
                            <a:ext cx="4743450" cy="506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630882A" w14:textId="77777777" w:rsidR="006A6E15" w:rsidRDefault="006A6E15" w:rsidP="00CD3D8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uestions</w:t>
            </w:r>
          </w:p>
          <w:p w14:paraId="6BA4E7B3" w14:textId="77777777" w:rsidR="006A6E15" w:rsidRPr="00F87B4D" w:rsidRDefault="006A6E15" w:rsidP="00A8526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0"/>
                <w:szCs w:val="20"/>
                <w:lang w:eastAsia="fr-FR"/>
              </w:rPr>
            </w:pPr>
            <w:r w:rsidRPr="00F87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0"/>
                <w:szCs w:val="20"/>
                <w:lang w:eastAsia="fr-FR"/>
              </w:rPr>
              <w:t>***</w:t>
            </w:r>
          </w:p>
          <w:p w14:paraId="3059A8E0" w14:textId="77777777" w:rsidR="006A6E15" w:rsidRDefault="006A6E15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Q.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0"/>
                <w:szCs w:val="20"/>
                <w:u w:val="single"/>
                <w:lang w:eastAsia="fr-FR"/>
              </w:rPr>
              <w:t>1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.</w:t>
            </w:r>
            <w:r w:rsidRPr="00E21987">
              <w:rPr>
                <w:rFonts w:ascii="Times New Roman" w:eastAsia="Times New Roman" w:hAnsi="Times New Roman" w:cs="Times New Roman"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Vérifiez par le calcul le 1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vertAlign w:val="superscript"/>
                <w:lang w:eastAsia="fr-FR"/>
              </w:rPr>
              <w:t>er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 xml:space="preserve"> taux de variation et le dernier.</w:t>
            </w:r>
          </w:p>
          <w:p w14:paraId="0219A8CF" w14:textId="0BE62434" w:rsidR="0052688C" w:rsidRDefault="0052688C" w:rsidP="00667372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Calcul du taux de variation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des droits tv</w:t>
            </w:r>
            <w:proofErr w:type="gramEnd"/>
          </w:p>
          <w:p w14:paraId="0EBB71A1" w14:textId="55DE3E1B" w:rsidR="006A6E15" w:rsidRDefault="0052688C" w:rsidP="00667372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[(162 – 208,5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)]</w:t>
            </w:r>
            <w:r w:rsidR="003B7433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/</w:t>
            </w:r>
            <w:proofErr w:type="gramEnd"/>
            <w:r w:rsidR="003B7433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208,5 = - 0,</w:t>
            </w:r>
            <w:r w:rsidR="00490A7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223</w:t>
            </w:r>
          </w:p>
          <w:p w14:paraId="21DF1698" w14:textId="086814F2" w:rsidR="00E81FAE" w:rsidRDefault="00E81FAE" w:rsidP="00667372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Soit en % -22,3 % (-22 % par défaut)</w:t>
            </w:r>
          </w:p>
          <w:p w14:paraId="1D0E1CE0" w14:textId="55FDFD2A" w:rsidR="00E81FAE" w:rsidRPr="003327F6" w:rsidRDefault="00667372" w:rsidP="00667372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Le</w:t>
            </w:r>
            <w:r w:rsidRPr="00831E56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 prix de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s droits de diffusion en France de la ligue des champions de football a diminué de 22 %</w:t>
            </w:r>
          </w:p>
          <w:p w14:paraId="7AB0741C" w14:textId="77777777" w:rsidR="006A6E15" w:rsidRDefault="006A6E15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0"/>
                <w:szCs w:val="20"/>
                <w:u w:val="single"/>
                <w:lang w:eastAsia="fr-FR"/>
              </w:rPr>
              <w:t>2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.</w:t>
            </w:r>
            <w:r w:rsidRPr="00E21987">
              <w:rPr>
                <w:rFonts w:ascii="Times New Roman" w:eastAsia="Times New Roman" w:hAnsi="Times New Roman" w:cs="Times New Roman"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Reliez les taux de variation malgré l’absence d’échelle en %. Repérez des « 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kern w:val="36"/>
                <w:sz w:val="28"/>
                <w:szCs w:val="28"/>
                <w:u w:val="single"/>
                <w:lang w:eastAsia="fr-FR"/>
              </w:rPr>
              <w:t>pièges visuels 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» lorsqu’on compare évolution absolue et évolution relative.</w:t>
            </w:r>
          </w:p>
          <w:p w14:paraId="32BC470C" w14:textId="658650F6" w:rsidR="006A6E15" w:rsidRDefault="00ED0764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 w:rsidRPr="009C1C7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Lorsque </w:t>
            </w:r>
            <w:r w:rsidR="002D64E8" w:rsidRPr="009C1C7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deux taux de variation positif</w:t>
            </w:r>
            <w:r w:rsidR="009C1C7B" w:rsidRPr="009C1C7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s</w:t>
            </w:r>
            <w:r w:rsidR="002D64E8" w:rsidRPr="009C1C7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se suivent </w:t>
            </w:r>
            <w:r w:rsidR="009C1C7B" w:rsidRPr="009C1C7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mais que le second est inférieur la pente est décroissante alors qu’il s’agit d’une hausse moins rapide</w:t>
            </w:r>
            <w:r w:rsidR="009452C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.</w:t>
            </w:r>
          </w:p>
          <w:p w14:paraId="33FA805B" w14:textId="66AD2BA8" w:rsidR="009C1C7B" w:rsidRPr="009C1C7B" w:rsidRDefault="009C1C7B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Ex. </w:t>
            </w:r>
            <w:r w:rsidR="00C0356C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les droits passent </w:t>
            </w:r>
            <w:r w:rsidR="007066B0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de </w:t>
            </w:r>
            <w:r w:rsidR="008A28F5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420</w:t>
            </w:r>
            <w:r w:rsidR="007066B0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millions d’euros pu</w:t>
            </w:r>
            <w:r w:rsidR="005D655D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i</w:t>
            </w:r>
            <w:r w:rsidR="007066B0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s</w:t>
            </w:r>
            <w:r w:rsidR="008A28F5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</w:t>
            </w:r>
            <w:r w:rsidR="008A28F5" w:rsidRPr="00D968A1">
              <w:rPr>
                <w:rFonts w:ascii="Times New Roman" w:eastAsia="Times New Roman" w:hAnsi="Times New Roman" w:cs="Times New Roman"/>
                <w:i/>
                <w:iCs/>
                <w:color w:val="00B050"/>
                <w:kern w:val="36"/>
                <w:sz w:val="28"/>
                <w:szCs w:val="28"/>
                <w:lang w:eastAsia="fr-FR"/>
              </w:rPr>
              <w:t>945</w:t>
            </w:r>
            <w:r w:rsidR="005D655D" w:rsidRPr="00D968A1">
              <w:rPr>
                <w:rFonts w:ascii="Times New Roman" w:eastAsia="Times New Roman" w:hAnsi="Times New Roman" w:cs="Times New Roman"/>
                <w:i/>
                <w:iCs/>
                <w:color w:val="00B050"/>
                <w:kern w:val="36"/>
                <w:sz w:val="28"/>
                <w:szCs w:val="28"/>
                <w:lang w:eastAsia="fr-FR"/>
              </w:rPr>
              <w:t xml:space="preserve">M€ et enfin </w:t>
            </w:r>
            <w:r w:rsidR="008A28F5" w:rsidRPr="00D968A1">
              <w:rPr>
                <w:rFonts w:ascii="Times New Roman" w:eastAsia="Times New Roman" w:hAnsi="Times New Roman" w:cs="Times New Roman"/>
                <w:i/>
                <w:iCs/>
                <w:color w:val="00B050"/>
                <w:kern w:val="36"/>
                <w:sz w:val="28"/>
                <w:szCs w:val="28"/>
                <w:lang w:eastAsia="fr-FR"/>
              </w:rPr>
              <w:t>1125 M€</w:t>
            </w:r>
            <w:r w:rsidR="008A28F5" w:rsidRPr="00340402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 </w:t>
            </w:r>
            <w:r w:rsidR="008A28F5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mais l</w:t>
            </w:r>
            <w:r w:rsidR="00340402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es taux de variation passent de 26 % à </w:t>
            </w:r>
            <w:r w:rsidR="00340402" w:rsidRPr="00D968A1">
              <w:rPr>
                <w:rFonts w:ascii="Times New Roman" w:eastAsia="Times New Roman" w:hAnsi="Times New Roman" w:cs="Times New Roman"/>
                <w:i/>
                <w:iCs/>
                <w:color w:val="00B050"/>
                <w:kern w:val="36"/>
                <w:sz w:val="28"/>
                <w:szCs w:val="28"/>
                <w:lang w:eastAsia="fr-FR"/>
              </w:rPr>
              <w:t xml:space="preserve">125 % et enfin à 19 %. </w:t>
            </w:r>
            <w:r w:rsidR="006101AA" w:rsidRPr="00203C9D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L</w:t>
            </w:r>
            <w:r w:rsidR="00E9042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’</w:t>
            </w:r>
            <w:r w:rsidR="00203C9D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évolution absolue </w:t>
            </w:r>
            <w:r w:rsidR="00E9042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traduit une hausse permanente ce qui n’est pas le cas pou</w:t>
            </w:r>
            <w:r w:rsidR="0024206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r</w:t>
            </w:r>
            <w:r w:rsidR="00E9042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les taux de variation.</w:t>
            </w:r>
          </w:p>
          <w:p w14:paraId="5E635519" w14:textId="77777777" w:rsidR="006A6E15" w:rsidRDefault="006A6E15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0"/>
                <w:szCs w:val="20"/>
                <w:u w:val="single"/>
                <w:lang w:eastAsia="fr-FR"/>
              </w:rPr>
              <w:t>3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.</w:t>
            </w:r>
            <w:r w:rsidRPr="00E21987">
              <w:rPr>
                <w:rFonts w:ascii="Times New Roman" w:eastAsia="Times New Roman" w:hAnsi="Times New Roman" w:cs="Times New Roman"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Mesurez l’évolution du taux de variation entre les périodes 2012-2015 et 2015-2018. Que traduit cette évolution ?</w:t>
            </w:r>
            <w:r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</w:p>
          <w:p w14:paraId="2D580708" w14:textId="44936494" w:rsidR="00AC70DA" w:rsidRPr="003C1BA2" w:rsidRDefault="00AC70DA" w:rsidP="00CD3D87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16"/>
                <w:szCs w:val="16"/>
                <w:lang w:eastAsia="fr-FR"/>
              </w:rPr>
            </w:pPr>
            <w:r w:rsidRPr="00F471F1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106 % </w:t>
            </w:r>
            <w:r w:rsidR="00F471F1" w:rsidRPr="00F471F1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est supérieur de 80 points de rythme par rapport à 26 %</w:t>
            </w:r>
            <w:r w:rsidR="00F471F1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. Le taux de variation étant un indicateur de sens et de </w:t>
            </w:r>
            <w:r w:rsidR="00B15B3F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rythme alors les taux étant positifs il s’agit de deux hausses consécutives mais la seconde se fait à un rythme plus lent. </w:t>
            </w:r>
            <w:r w:rsidR="002B4CE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Les droits TV augmentent mais moins vite dans la seconde </w:t>
            </w:r>
            <w:r w:rsidR="00A85262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période.</w:t>
            </w:r>
          </w:p>
          <w:p w14:paraId="1F346BD0" w14:textId="70A25177" w:rsidR="006A6E15" w:rsidRPr="00F12C9E" w:rsidRDefault="006A6E15" w:rsidP="00A85262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3C1BA2"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16"/>
                <w:szCs w:val="16"/>
                <w:lang w:eastAsia="fr-FR"/>
              </w:rPr>
              <w:t>***</w:t>
            </w:r>
          </w:p>
        </w:tc>
      </w:tr>
    </w:tbl>
    <w:p w14:paraId="477E8C9A" w14:textId="5CE4D792" w:rsidR="006A6E15" w:rsidRDefault="006A6E15" w:rsidP="00831E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fr-FR"/>
        </w:rPr>
        <w:t>2</w:t>
      </w:r>
    </w:p>
    <w:p w14:paraId="05541A00" w14:textId="77777777" w:rsidR="00831E56" w:rsidRPr="00831E56" w:rsidRDefault="00831E56" w:rsidP="00831E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6"/>
          <w:szCs w:val="6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86"/>
        <w:gridCol w:w="5993"/>
      </w:tblGrid>
      <w:tr w:rsidR="00831E56" w14:paraId="73B34166" w14:textId="77777777" w:rsidTr="00D968A1">
        <w:trPr>
          <w:jc w:val="center"/>
        </w:trPr>
        <w:tc>
          <w:tcPr>
            <w:tcW w:w="8886" w:type="dxa"/>
          </w:tcPr>
          <w:p w14:paraId="06761824" w14:textId="77777777" w:rsidR="00831E56" w:rsidRPr="00831E56" w:rsidRDefault="00831E56" w:rsidP="00831E5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6"/>
                <w:szCs w:val="6"/>
                <w:lang w:eastAsia="fr-FR"/>
              </w:rPr>
            </w:pPr>
          </w:p>
          <w:p w14:paraId="020DA1F8" w14:textId="30CC0BA0" w:rsidR="00B90716" w:rsidRDefault="00831E56" w:rsidP="00831E5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</w:pPr>
            <w:r w:rsidRPr="00831E56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Evolution du prix de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s droits de diffusion en </w:t>
            </w:r>
            <w:r w:rsidR="00B90716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France</w:t>
            </w:r>
          </w:p>
          <w:p w14:paraId="7B88E202" w14:textId="2347517B" w:rsidR="00831E56" w:rsidRDefault="00831E56" w:rsidP="00831E5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u w:val="single"/>
                <w:lang w:eastAsia="fr-FR"/>
              </w:rPr>
              <w:t xml:space="preserve"> la ligue des champions de football</w:t>
            </w:r>
          </w:p>
          <w:p w14:paraId="4D536B20" w14:textId="77777777" w:rsidR="00831E56" w:rsidRPr="00831E56" w:rsidRDefault="00831E56" w:rsidP="00831E5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831E5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fr-FR"/>
              </w:rPr>
              <w:t>(En millions d’euros et en %)</w:t>
            </w:r>
          </w:p>
          <w:p w14:paraId="144182F8" w14:textId="77777777" w:rsidR="00831E56" w:rsidRDefault="00831E56" w:rsidP="00831E5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C9C2CEF" wp14:editId="36098E9D">
                  <wp:extent cx="5504180" cy="5145024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667" t="22840" r="2692" b="11327"/>
                          <a:stretch/>
                        </pic:blipFill>
                        <pic:spPr bwMode="auto">
                          <a:xfrm>
                            <a:off x="0" y="0"/>
                            <a:ext cx="5531834" cy="517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3" w:type="dxa"/>
          </w:tcPr>
          <w:p w14:paraId="3F6CA638" w14:textId="77777777" w:rsidR="00B90716" w:rsidRDefault="00E21987" w:rsidP="00831E5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uestions</w:t>
            </w:r>
          </w:p>
          <w:p w14:paraId="304A1D7D" w14:textId="12F0EACE" w:rsidR="00E21987" w:rsidRPr="003C1BA2" w:rsidRDefault="00B90716" w:rsidP="00B9071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16"/>
                <w:szCs w:val="16"/>
                <w:u w:val="single"/>
                <w:lang w:eastAsia="fr-FR"/>
              </w:rPr>
            </w:pPr>
            <w:r w:rsidRPr="003C1BA2"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16"/>
                <w:szCs w:val="16"/>
                <w:lang w:eastAsia="fr-FR"/>
              </w:rPr>
              <w:t>***</w:t>
            </w:r>
          </w:p>
          <w:p w14:paraId="601F18EE" w14:textId="77777777" w:rsidR="00F87B4D" w:rsidRPr="00F87B4D" w:rsidRDefault="00F87B4D" w:rsidP="00831E5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6"/>
                <w:szCs w:val="6"/>
                <w:u w:val="single"/>
                <w:lang w:eastAsia="fr-FR"/>
              </w:rPr>
            </w:pPr>
          </w:p>
          <w:p w14:paraId="6A1084B9" w14:textId="77777777" w:rsidR="00F12C9E" w:rsidRDefault="00E21987" w:rsidP="00831E5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Q.</w:t>
            </w:r>
            <w:r w:rsidR="001F4036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0"/>
                <w:szCs w:val="20"/>
                <w:u w:val="single"/>
                <w:lang w:eastAsia="fr-FR"/>
              </w:rPr>
              <w:t>4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.</w:t>
            </w:r>
            <w:r w:rsidRPr="00E21987">
              <w:rPr>
                <w:rFonts w:ascii="Times New Roman" w:eastAsia="Times New Roman" w:hAnsi="Times New Roman" w:cs="Times New Roman"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="001F4036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 xml:space="preserve">Pour les périodes 2018-2021 et 2021-2024, montrez le </w:t>
            </w:r>
            <w:r w:rsidR="001F4036" w:rsidRPr="002F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paradoxe apparent </w:t>
            </w:r>
            <w:r w:rsidR="001F4036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>quant à l’évolution absolue des droits et l’évolution relative.</w:t>
            </w:r>
          </w:p>
          <w:p w14:paraId="4DDF7ACB" w14:textId="7823F61B" w:rsidR="0024399C" w:rsidRDefault="00242067" w:rsidP="00831E5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Ex. les droits passent de 420millions d’euros puis </w:t>
            </w:r>
            <w:r w:rsidRPr="00340402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945M€ et enfin 1125 M€ 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mais les taux de variation passent de 26 % à </w:t>
            </w:r>
            <w:r w:rsidRPr="00340402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>125 % et enfin à 19 %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. </w:t>
            </w:r>
          </w:p>
          <w:p w14:paraId="60C45F26" w14:textId="1344D96D" w:rsidR="00242067" w:rsidRPr="00775C64" w:rsidRDefault="00242067" w:rsidP="00831E5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 w:rsidRPr="00775C64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Donc une </w:t>
            </w:r>
            <w:r w:rsidR="00142CA8" w:rsidRPr="00775C64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hausse absolue de </w:t>
            </w:r>
            <w:r w:rsidR="00775C64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>(</w:t>
            </w:r>
            <w:r w:rsidR="00D03667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>+</w:t>
            </w:r>
            <w:r w:rsidR="00775C64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>)</w:t>
            </w:r>
            <w:r w:rsidR="00495883" w:rsidRPr="00775C64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180 M€ </w:t>
            </w:r>
            <w:r w:rsidR="00495883" w:rsidRPr="00775C64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tandis que le taux de variation recule de </w:t>
            </w:r>
            <w:r w:rsidR="00D03667" w:rsidRPr="00D03667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>(-)</w:t>
            </w:r>
            <w:r w:rsidR="00226226" w:rsidRPr="00D03667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  <w:lang w:eastAsia="fr-FR"/>
              </w:rPr>
              <w:t xml:space="preserve">106 points de rythme de % </w:t>
            </w:r>
            <w:r w:rsidR="00226226" w:rsidRPr="00775C64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ce qui parait paradoxal mais qui s’explique par la différence de nat</w:t>
            </w:r>
            <w:r w:rsidR="00775C64" w:rsidRPr="00775C64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ure des outils statistique</w:t>
            </w:r>
            <w:r w:rsidR="00954263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s</w:t>
            </w:r>
            <w:r w:rsidR="00775C64" w:rsidRPr="00775C64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 : un indicateur de niveau n’est pas un indicateur de rythme et réciproquement !</w:t>
            </w:r>
          </w:p>
          <w:p w14:paraId="0EF837C7" w14:textId="77777777" w:rsidR="0024399C" w:rsidRPr="00D03667" w:rsidRDefault="0024399C" w:rsidP="00831E5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6"/>
                <w:szCs w:val="6"/>
                <w:lang w:eastAsia="fr-FR"/>
              </w:rPr>
            </w:pPr>
          </w:p>
          <w:p w14:paraId="4A944684" w14:textId="77777777" w:rsidR="00E21987" w:rsidRDefault="00E21987" w:rsidP="00831E5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</w:pP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32"/>
                <w:szCs w:val="32"/>
                <w:u w:val="single"/>
                <w:lang w:eastAsia="fr-FR"/>
              </w:rPr>
              <w:t>Q.</w:t>
            </w:r>
            <w:r w:rsidR="00F12C9E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0"/>
                <w:szCs w:val="20"/>
                <w:u w:val="single"/>
                <w:lang w:eastAsia="fr-FR"/>
              </w:rPr>
              <w:t>5</w:t>
            </w:r>
            <w:r w:rsidRPr="00E21987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u w:val="single"/>
                <w:lang w:eastAsia="fr-FR"/>
              </w:rPr>
              <w:t>.</w:t>
            </w:r>
            <w:r w:rsidRPr="00E21987">
              <w:rPr>
                <w:rFonts w:ascii="Times New Roman" w:eastAsia="Times New Roman" w:hAnsi="Times New Roman" w:cs="Times New Roman"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="001F4036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 xml:space="preserve">La hausse la plus importante des droits correspond-elle </w:t>
            </w:r>
            <w:r w:rsidR="005938E8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>à</w:t>
            </w:r>
            <w:r w:rsidR="001F4036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 xml:space="preserve"> </w:t>
            </w:r>
            <w:r w:rsidR="00F12C9E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>la plus rapide ? Justifiez</w:t>
            </w:r>
            <w:r w:rsidR="00F87B4D" w:rsidRPr="00D968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8"/>
                <w:szCs w:val="28"/>
                <w:lang w:eastAsia="fr-FR"/>
              </w:rPr>
              <w:t>. Est-ce toujours le cas ?</w:t>
            </w:r>
          </w:p>
          <w:p w14:paraId="491E9684" w14:textId="5355DDC6" w:rsidR="00F87B4D" w:rsidRDefault="002B7CDE" w:rsidP="00B9071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Dans le cas présent</w:t>
            </w:r>
            <w:r w:rsidR="003A7F8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effectivement</w:t>
            </w:r>
            <w:r w:rsidR="003A7F8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la hausse la plus importante correspond à la plus rapide</w:t>
            </w:r>
            <w:r w:rsidR="00FD27C0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(</w:t>
            </w:r>
            <w:r w:rsidR="008810C9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+</w:t>
            </w:r>
            <w:r w:rsidR="00C2428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525</w:t>
            </w:r>
            <w:r w:rsidR="008810C9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M€ pour une hausse de +125 %)</w:t>
            </w:r>
            <w:r w:rsidR="003A7F8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</w:t>
            </w:r>
            <w:r w:rsidR="00C2428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Cependant,</w:t>
            </w: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</w:t>
            </w:r>
            <w:r w:rsidR="0050458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lorsque les droits passent de 333 M€ à </w:t>
            </w:r>
            <w:r w:rsidR="00406B50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420 </w:t>
            </w:r>
            <w:r w:rsidR="001B086C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(+87 M€) ils augmentent de 26 % mais seulement de 19 % </w:t>
            </w:r>
            <w:r w:rsidR="00531AD2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(donc une hausse moins rapide) </w:t>
            </w:r>
            <w:r w:rsidR="009230AD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en passant de 945 M€ à </w:t>
            </w:r>
            <w:r w:rsidR="00531AD2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1125M€</w:t>
            </w:r>
            <w:r w:rsidR="00AC4819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 alors que la hausse absolue est d’un niveau plus grand (</w:t>
            </w:r>
            <w:r w:rsidR="00FD6567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+180 %)</w:t>
            </w:r>
            <w:r w:rsidR="007C0A5B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. On voit bien que chaque </w:t>
            </w:r>
            <w:r w:rsidR="00371CEF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 xml:space="preserve">outil statistique </w:t>
            </w:r>
            <w:r w:rsidR="00C44151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à des caractéristiques propres. Ils peuvent être associés mais pas confondus</w:t>
            </w:r>
            <w:r w:rsidR="00D968A1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  <w:lang w:eastAsia="fr-FR"/>
              </w:rPr>
              <w:t> !</w:t>
            </w:r>
          </w:p>
          <w:p w14:paraId="16C08B78" w14:textId="0896C0D6" w:rsidR="00D968A1" w:rsidRPr="00D968A1" w:rsidRDefault="00D968A1" w:rsidP="00B90716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7030A0"/>
                <w:kern w:val="36"/>
                <w:sz w:val="6"/>
                <w:szCs w:val="6"/>
                <w:lang w:eastAsia="fr-FR"/>
              </w:rPr>
            </w:pPr>
          </w:p>
        </w:tc>
      </w:tr>
    </w:tbl>
    <w:p w14:paraId="6166B78B" w14:textId="289CF7F2" w:rsidR="0047707F" w:rsidRPr="001028EE" w:rsidRDefault="0047707F" w:rsidP="00F87B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</w:pPr>
    </w:p>
    <w:sectPr w:rsidR="0047707F" w:rsidRPr="001028EE" w:rsidSect="00831E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F93"/>
    <w:multiLevelType w:val="multilevel"/>
    <w:tmpl w:val="EA7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8236C"/>
    <w:multiLevelType w:val="multilevel"/>
    <w:tmpl w:val="402C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163117">
    <w:abstractNumId w:val="1"/>
  </w:num>
  <w:num w:numId="2" w16cid:durableId="149883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6"/>
    <w:rsid w:val="00027727"/>
    <w:rsid w:val="000769B5"/>
    <w:rsid w:val="0009692C"/>
    <w:rsid w:val="001028EE"/>
    <w:rsid w:val="00142CA8"/>
    <w:rsid w:val="001B086C"/>
    <w:rsid w:val="001F4036"/>
    <w:rsid w:val="00203C9D"/>
    <w:rsid w:val="00213025"/>
    <w:rsid w:val="00226226"/>
    <w:rsid w:val="00242067"/>
    <w:rsid w:val="0024399C"/>
    <w:rsid w:val="00276A96"/>
    <w:rsid w:val="002B4CE7"/>
    <w:rsid w:val="002B7CDE"/>
    <w:rsid w:val="002D64E8"/>
    <w:rsid w:val="002F530A"/>
    <w:rsid w:val="003327F6"/>
    <w:rsid w:val="00340402"/>
    <w:rsid w:val="00371CEF"/>
    <w:rsid w:val="003A7F8B"/>
    <w:rsid w:val="003B7433"/>
    <w:rsid w:val="003C1BA2"/>
    <w:rsid w:val="00406B50"/>
    <w:rsid w:val="0047707F"/>
    <w:rsid w:val="00490A7A"/>
    <w:rsid w:val="00495883"/>
    <w:rsid w:val="0050458A"/>
    <w:rsid w:val="0052688C"/>
    <w:rsid w:val="00531AD2"/>
    <w:rsid w:val="005938E8"/>
    <w:rsid w:val="005D655D"/>
    <w:rsid w:val="006101AA"/>
    <w:rsid w:val="00667372"/>
    <w:rsid w:val="00693C70"/>
    <w:rsid w:val="006A6E15"/>
    <w:rsid w:val="00701989"/>
    <w:rsid w:val="007066B0"/>
    <w:rsid w:val="00775C64"/>
    <w:rsid w:val="007C0A5B"/>
    <w:rsid w:val="00831E56"/>
    <w:rsid w:val="00861ED5"/>
    <w:rsid w:val="008810C9"/>
    <w:rsid w:val="008A28F5"/>
    <w:rsid w:val="008D4219"/>
    <w:rsid w:val="009230AD"/>
    <w:rsid w:val="009452C7"/>
    <w:rsid w:val="00954263"/>
    <w:rsid w:val="009B1D69"/>
    <w:rsid w:val="009C1C7B"/>
    <w:rsid w:val="00A85262"/>
    <w:rsid w:val="00AC4819"/>
    <w:rsid w:val="00AC70DA"/>
    <w:rsid w:val="00B15B3F"/>
    <w:rsid w:val="00B54E31"/>
    <w:rsid w:val="00B90716"/>
    <w:rsid w:val="00C0356C"/>
    <w:rsid w:val="00C2428A"/>
    <w:rsid w:val="00C44151"/>
    <w:rsid w:val="00C601E1"/>
    <w:rsid w:val="00D03667"/>
    <w:rsid w:val="00D405C7"/>
    <w:rsid w:val="00D76C17"/>
    <w:rsid w:val="00D968A1"/>
    <w:rsid w:val="00E21987"/>
    <w:rsid w:val="00E81FAE"/>
    <w:rsid w:val="00E90427"/>
    <w:rsid w:val="00ED0764"/>
    <w:rsid w:val="00F12C9E"/>
    <w:rsid w:val="00F471F1"/>
    <w:rsid w:val="00F87B4D"/>
    <w:rsid w:val="00FD27C0"/>
    <w:rsid w:val="00FD6567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4403"/>
  <w15:chartTrackingRefBased/>
  <w15:docId w15:val="{7BAABF63-C3AC-4F11-AD5C-42AA0E6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EF47-5404-4210-B4A4-664A2C5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garnaud</dc:creator>
  <cp:keywords/>
  <dc:description/>
  <cp:lastModifiedBy>GARNAUD Michel</cp:lastModifiedBy>
  <cp:revision>4</cp:revision>
  <cp:lastPrinted>2025-03-05T10:14:00Z</cp:lastPrinted>
  <dcterms:created xsi:type="dcterms:W3CDTF">2025-03-14T14:57:00Z</dcterms:created>
  <dcterms:modified xsi:type="dcterms:W3CDTF">2025-03-14T15:02:00Z</dcterms:modified>
</cp:coreProperties>
</file>