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CF7015" w14:textId="66BB9E36" w:rsidR="00097942" w:rsidRPr="00097942" w:rsidRDefault="00097942" w:rsidP="00097942">
      <w:pPr>
        <w:spacing w:after="0"/>
        <w:rPr>
          <w:b/>
          <w:bCs/>
          <w:noProof/>
          <w:color w:val="7030A0"/>
        </w:rPr>
      </w:pPr>
      <w:r w:rsidRPr="00097942">
        <w:rPr>
          <w:b/>
          <w:bCs/>
          <w:noProof/>
          <w:color w:val="7030A0"/>
        </w:rPr>
        <w:drawing>
          <wp:inline distT="0" distB="0" distL="0" distR="0" wp14:anchorId="554AC608" wp14:editId="714E1838">
            <wp:extent cx="9777730" cy="6706882"/>
            <wp:effectExtent l="0" t="0" r="0" b="0"/>
            <wp:docPr id="1647472033" name="Image 1" descr="Une image contenant texte, capture d’écran, logiciel, affich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47472033" name="Image 1" descr="Une image contenant texte, capture d’écran, logiciel, affichage&#10;&#10;Le contenu généré par l’IA peut être incorrect."/>
                    <pic:cNvPicPr/>
                  </pic:nvPicPr>
                  <pic:blipFill rotWithShape="1">
                    <a:blip r:embed="rId4"/>
                    <a:srcRect l="2064" t="27662" r="7476" b="11283"/>
                    <a:stretch/>
                  </pic:blipFill>
                  <pic:spPr bwMode="auto">
                    <a:xfrm>
                      <a:off x="0" y="0"/>
                      <a:ext cx="9777730" cy="67068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097942">
        <w:rPr>
          <w:b/>
          <w:bCs/>
          <w:noProof/>
          <w:color w:val="7030A0"/>
        </w:rPr>
        <w:lastRenderedPageBreak/>
        <w:t xml:space="preserve">(Suite - Conseil Tg3 – Trimestre 2 – 2025 -  PP M Garnaud) </w:t>
      </w:r>
    </w:p>
    <w:p w14:paraId="2DDAC9A9" w14:textId="198EDADB" w:rsidR="00097942" w:rsidRDefault="00097942" w:rsidP="00097942">
      <w:pPr>
        <w:spacing w:after="0"/>
        <w:jc w:val="center"/>
        <w:rPr>
          <w:noProof/>
        </w:rPr>
      </w:pPr>
      <w:r>
        <w:rPr>
          <w:noProof/>
        </w:rPr>
        <w:drawing>
          <wp:inline distT="0" distB="0" distL="0" distR="0" wp14:anchorId="658532FC" wp14:editId="61E52068">
            <wp:extent cx="7429500" cy="6305550"/>
            <wp:effectExtent l="0" t="0" r="0" b="0"/>
            <wp:docPr id="428574762" name="Image 1" descr="Une image contenant texte, capture d’écran, logiciel, affichage&#10;&#10;Le contenu généré par l’IA peut êtr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8574762" name="Image 1" descr="Une image contenant texte, capture d’écran, logiciel, affichage&#10;&#10;Le contenu généré par l’IA peut être incorrect."/>
                    <pic:cNvPicPr/>
                  </pic:nvPicPr>
                  <pic:blipFill rotWithShape="1">
                    <a:blip r:embed="rId5"/>
                    <a:srcRect l="1605" t="27374" r="68356" b="13720"/>
                    <a:stretch/>
                  </pic:blipFill>
                  <pic:spPr bwMode="auto">
                    <a:xfrm>
                      <a:off x="0" y="0"/>
                      <a:ext cx="7429500" cy="6305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097942" w:rsidSect="0009794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942"/>
    <w:rsid w:val="00097942"/>
    <w:rsid w:val="00512E75"/>
    <w:rsid w:val="005D6977"/>
    <w:rsid w:val="00D5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0E0D4A"/>
  <w15:chartTrackingRefBased/>
  <w15:docId w15:val="{4353C041-D4E2-461E-9D2B-0EB8D55066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0979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0979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09794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0979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09794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0979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0979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0979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0979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9794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09794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09794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09794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09794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09794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09794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09794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09794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0979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0979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0979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0979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0979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09794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097942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09794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9794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9794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09794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47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2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GARNAUD Michel</dc:creator>
  <cp:keywords/>
  <dc:description/>
  <cp:lastModifiedBy>GARNAUD Michel</cp:lastModifiedBy>
  <cp:revision>2</cp:revision>
  <dcterms:created xsi:type="dcterms:W3CDTF">2025-03-10T08:32:00Z</dcterms:created>
  <dcterms:modified xsi:type="dcterms:W3CDTF">2025-03-10T08:32:00Z</dcterms:modified>
</cp:coreProperties>
</file>